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vertAnchor="text" w:horzAnchor="page" w:tblpX="663" w:tblpY="-141"/>
        <w:tblW w:w="0" w:type="auto"/>
        <w:tblLook w:val="04A0" w:firstRow="1" w:lastRow="0" w:firstColumn="1" w:lastColumn="0" w:noHBand="0" w:noVBand="1"/>
      </w:tblPr>
      <w:tblGrid>
        <w:gridCol w:w="5244"/>
        <w:gridCol w:w="5244"/>
      </w:tblGrid>
      <w:tr w:rsidR="00C54A15" w14:paraId="3C9ABA74" w14:textId="21B230C1" w:rsidTr="005B2CFA">
        <w:tc>
          <w:tcPr>
            <w:tcW w:w="5244" w:type="dxa"/>
          </w:tcPr>
          <w:p w14:paraId="7EF89AC2" w14:textId="01AD4014" w:rsidR="00C54A15" w:rsidRPr="00FA77D3" w:rsidRDefault="00C54A15" w:rsidP="005B2CFA">
            <w:pPr>
              <w:jc w:val="center"/>
              <w:rPr>
                <w:rFonts w:ascii="Raleway" w:hAnsi="Raleway"/>
                <w:b/>
                <w:bCs/>
                <w:color w:val="FFFFFF" w:themeColor="background1"/>
                <w14:textFill>
                  <w14:noFill/>
                </w14:textFill>
              </w:rPr>
            </w:pPr>
          </w:p>
          <w:p w14:paraId="6F099D63" w14:textId="2627F952" w:rsidR="00C54A15" w:rsidRPr="003217EA" w:rsidRDefault="00C54A15" w:rsidP="00D119EC">
            <w:pPr>
              <w:jc w:val="center"/>
              <w:rPr>
                <w:rFonts w:ascii="Raleway" w:hAnsi="Raleway"/>
                <w:b/>
                <w:b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E945206" wp14:editId="6C3A7728">
                  <wp:extent cx="2864987" cy="2133600"/>
                  <wp:effectExtent l="0" t="0" r="0" b="0"/>
                  <wp:docPr id="16448510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928" cy="219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17EA">
              <w:rPr>
                <w:rFonts w:ascii="Raleway" w:hAnsi="Raleway"/>
                <w:b/>
                <w:bCs/>
                <w:color w:val="000000" w:themeColor="text1"/>
              </w:rPr>
              <w:t xml:space="preserve"> </w:t>
            </w:r>
            <w:r w:rsidRPr="003217EA">
              <w:rPr>
                <w:rFonts w:ascii="Raleway" w:hAnsi="Raleway"/>
                <w:b/>
                <w:bCs/>
                <w:color w:val="000000" w:themeColor="text1"/>
              </w:rPr>
              <w:t>Профсоюз</w:t>
            </w:r>
          </w:p>
          <w:p w14:paraId="5EE7C7B7" w14:textId="77777777" w:rsidR="00C54A15" w:rsidRPr="00E64AF4" w:rsidRDefault="00C54A15" w:rsidP="00D119EC">
            <w:pPr>
              <w:jc w:val="center"/>
              <w:rPr>
                <w:rFonts w:ascii="Raleway" w:hAnsi="Raleway"/>
                <w:b/>
                <w:bCs/>
                <w:color w:val="000000" w:themeColor="text1"/>
              </w:rPr>
            </w:pPr>
            <w:r w:rsidRPr="003217EA">
              <w:rPr>
                <w:rFonts w:ascii="Raleway" w:hAnsi="Raleway"/>
                <w:b/>
                <w:bCs/>
                <w:color w:val="000000" w:themeColor="text1"/>
              </w:rPr>
              <w:t xml:space="preserve"> — пространство, </w:t>
            </w:r>
            <w:r>
              <w:rPr>
                <w:rFonts w:ascii="Raleway" w:hAnsi="Raleway"/>
                <w:b/>
                <w:bCs/>
                <w:color w:val="000000" w:themeColor="text1"/>
              </w:rPr>
              <w:t>которое</w:t>
            </w:r>
            <w:r w:rsidRPr="003217EA">
              <w:rPr>
                <w:rFonts w:ascii="Raleway" w:hAnsi="Raleway"/>
                <w:b/>
                <w:bCs/>
                <w:color w:val="000000" w:themeColor="text1"/>
              </w:rPr>
              <w:t xml:space="preserve"> работает </w:t>
            </w:r>
            <w:r>
              <w:rPr>
                <w:rFonts w:ascii="Raleway" w:hAnsi="Raleway"/>
                <w:b/>
                <w:bCs/>
                <w:color w:val="000000" w:themeColor="text1"/>
              </w:rPr>
              <w:t>в интересах молодежи</w:t>
            </w:r>
            <w:r w:rsidRPr="003217EA">
              <w:rPr>
                <w:rFonts w:ascii="Raleway" w:hAnsi="Raleway"/>
                <w:b/>
                <w:bCs/>
                <w:color w:val="000000" w:themeColor="text1"/>
              </w:rPr>
              <w:t>!</w:t>
            </w:r>
          </w:p>
          <w:p w14:paraId="567BF5DA" w14:textId="0D9BD37A" w:rsidR="00C54A15" w:rsidRDefault="00C54A15" w:rsidP="00D119EC">
            <w:pPr>
              <w:jc w:val="center"/>
              <w:rPr>
                <w:rFonts w:ascii="Raleway" w:hAnsi="Raleway"/>
                <w:b/>
                <w:bCs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 wp14:anchorId="0DA8CC9A" wp14:editId="440BA3E8">
                  <wp:simplePos x="0" y="0"/>
                  <wp:positionH relativeFrom="column">
                    <wp:posOffset>2012949</wp:posOffset>
                  </wp:positionH>
                  <wp:positionV relativeFrom="paragraph">
                    <wp:posOffset>1346784</wp:posOffset>
                  </wp:positionV>
                  <wp:extent cx="525145" cy="1045845"/>
                  <wp:effectExtent l="171450" t="76200" r="160655" b="78105"/>
                  <wp:wrapTight wrapText="bothSides">
                    <wp:wrapPolygon edited="0">
                      <wp:start x="-2168" y="35"/>
                      <wp:lineTo x="-6286" y="1239"/>
                      <wp:lineTo x="-1845" y="7126"/>
                      <wp:lineTo x="-6242" y="7962"/>
                      <wp:lineTo x="-1800" y="13849"/>
                      <wp:lineTo x="-5464" y="14546"/>
                      <wp:lineTo x="-190" y="21536"/>
                      <wp:lineTo x="19439" y="22010"/>
                      <wp:lineTo x="22370" y="21452"/>
                      <wp:lineTo x="22335" y="2526"/>
                      <wp:lineTo x="20947" y="687"/>
                      <wp:lineTo x="6903" y="-1270"/>
                      <wp:lineTo x="1496" y="-662"/>
                      <wp:lineTo x="-2168" y="35"/>
                    </wp:wrapPolygon>
                  </wp:wrapTight>
                  <wp:docPr id="10707643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244876" flipH="1">
                            <a:off x="0" y="0"/>
                            <a:ext cx="525145" cy="104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5542DB74" wp14:editId="00E9D89F">
                  <wp:extent cx="671995" cy="1046603"/>
                  <wp:effectExtent l="171450" t="95250" r="166370" b="96520"/>
                  <wp:docPr id="180846134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178934">
                            <a:off x="0" y="0"/>
                            <a:ext cx="683953" cy="1065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0C9AC8" wp14:editId="349AAB9F">
                  <wp:extent cx="1115553" cy="743743"/>
                  <wp:effectExtent l="76200" t="114300" r="66040" b="113665"/>
                  <wp:docPr id="9670831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925425">
                            <a:off x="0" y="0"/>
                            <a:ext cx="1128240" cy="752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61C642" w14:textId="2CB6B8BF" w:rsidR="00C54A15" w:rsidRPr="00C54A15" w:rsidRDefault="00C54A15" w:rsidP="00C54A15">
            <w:pPr>
              <w:jc w:val="center"/>
              <w:rPr>
                <w:rFonts w:ascii="Raleway" w:hAnsi="Raleway"/>
                <w:b/>
                <w:b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D7C493C" wp14:editId="04127C42">
                  <wp:extent cx="999792" cy="666564"/>
                  <wp:effectExtent l="95250" t="152400" r="86360" b="153035"/>
                  <wp:docPr id="51653402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459287">
                            <a:off x="0" y="0"/>
                            <a:ext cx="1010467" cy="673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17EA">
              <w:rPr>
                <w:rFonts w:ascii="Raleway" w:hAnsi="Raleway"/>
                <w:b/>
                <w:bCs/>
                <w:color w:val="000000" w:themeColor="text1"/>
              </w:rPr>
              <w:t>_________________________</w:t>
            </w:r>
            <w:r>
              <w:rPr>
                <w:rFonts w:ascii="Raleway" w:hAnsi="Raleway"/>
                <w:b/>
                <w:bCs/>
                <w:color w:val="000000" w:themeColor="text1"/>
              </w:rPr>
              <w:t>_____</w:t>
            </w:r>
          </w:p>
          <w:p w14:paraId="4EFFD447" w14:textId="687BBB5E" w:rsidR="00C54A15" w:rsidRPr="00C54A15" w:rsidRDefault="00C54A15" w:rsidP="003411D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217EA">
              <w:rPr>
                <w:b/>
                <w:bCs/>
                <w:color w:val="000000" w:themeColor="text1"/>
                <w:sz w:val="20"/>
                <w:szCs w:val="20"/>
              </w:rPr>
              <w:t>Связь с нами: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54A15">
              <w:rPr>
                <w:color w:val="000000" w:themeColor="text1"/>
                <w:sz w:val="20"/>
                <w:szCs w:val="20"/>
                <w:lang w:val="en-US"/>
              </w:rPr>
              <w:t>profsouz</w:t>
            </w:r>
            <w:proofErr w:type="spellEnd"/>
            <w:r w:rsidRPr="00C54A15">
              <w:rPr>
                <w:color w:val="000000" w:themeColor="text1"/>
                <w:sz w:val="20"/>
                <w:szCs w:val="20"/>
              </w:rPr>
              <w:t>.</w:t>
            </w:r>
            <w:proofErr w:type="spellStart"/>
            <w:r w:rsidRPr="00C54A15">
              <w:rPr>
                <w:color w:val="000000" w:themeColor="text1"/>
                <w:sz w:val="20"/>
                <w:szCs w:val="20"/>
                <w:lang w:val="en-US"/>
              </w:rPr>
              <w:t>kultura</w:t>
            </w:r>
            <w:proofErr w:type="spellEnd"/>
            <w:r w:rsidRPr="00C54A15">
              <w:rPr>
                <w:color w:val="000000" w:themeColor="text1"/>
                <w:sz w:val="20"/>
                <w:szCs w:val="20"/>
              </w:rPr>
              <w:t>@</w:t>
            </w:r>
            <w:proofErr w:type="spellStart"/>
            <w:r w:rsidRPr="00C54A15">
              <w:rPr>
                <w:color w:val="000000" w:themeColor="text1"/>
                <w:sz w:val="20"/>
                <w:szCs w:val="20"/>
                <w:lang w:val="en-US"/>
              </w:rPr>
              <w:t>yandex</w:t>
            </w:r>
            <w:proofErr w:type="spellEnd"/>
            <w:r w:rsidRPr="00C54A15">
              <w:rPr>
                <w:color w:val="000000" w:themeColor="text1"/>
                <w:sz w:val="20"/>
                <w:szCs w:val="20"/>
              </w:rPr>
              <w:t>.</w:t>
            </w:r>
            <w:proofErr w:type="spellStart"/>
            <w:r w:rsidRPr="00C54A15">
              <w:rPr>
                <w:color w:val="000000" w:themeColor="text1"/>
                <w:sz w:val="20"/>
                <w:szCs w:val="20"/>
                <w:lang w:val="en-US"/>
              </w:rPr>
              <w:t>ru</w:t>
            </w:r>
            <w:proofErr w:type="spellEnd"/>
          </w:p>
          <w:p w14:paraId="477F7CD6" w14:textId="21A45DA5" w:rsidR="00C54A15" w:rsidRPr="003217EA" w:rsidRDefault="00C54A15" w:rsidP="003411D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17EA">
              <w:rPr>
                <w:b/>
                <w:bCs/>
                <w:color w:val="000000" w:themeColor="text1"/>
                <w:sz w:val="20"/>
                <w:szCs w:val="20"/>
              </w:rPr>
              <w:t xml:space="preserve">Сайт: </w:t>
            </w:r>
            <w:r w:rsidRPr="00C54A15">
              <w:rPr>
                <w:sz w:val="20"/>
                <w:szCs w:val="20"/>
                <w:lang w:val="en-US"/>
              </w:rPr>
              <w:t>https</w:t>
            </w:r>
            <w:r w:rsidRPr="00C54A15">
              <w:rPr>
                <w:sz w:val="20"/>
                <w:szCs w:val="20"/>
              </w:rPr>
              <w:t>://</w:t>
            </w:r>
            <w:proofErr w:type="spellStart"/>
            <w:r w:rsidRPr="00C54A15">
              <w:rPr>
                <w:sz w:val="20"/>
                <w:szCs w:val="20"/>
                <w:lang w:val="en-US"/>
              </w:rPr>
              <w:t>profkultura</w:t>
            </w:r>
            <w:proofErr w:type="spellEnd"/>
            <w:r w:rsidRPr="00C54A15">
              <w:rPr>
                <w:sz w:val="20"/>
                <w:szCs w:val="20"/>
              </w:rPr>
              <w:t>.</w:t>
            </w:r>
            <w:r w:rsidRPr="00C54A15">
              <w:rPr>
                <w:sz w:val="20"/>
                <w:szCs w:val="20"/>
                <w:lang w:val="en-US"/>
              </w:rPr>
              <w:t>org</w:t>
            </w:r>
          </w:p>
          <w:p w14:paraId="00E4FDCE" w14:textId="686B46C3" w:rsidR="00C54A15" w:rsidRPr="003217EA" w:rsidRDefault="00C54A15" w:rsidP="003411D9">
            <w:pPr>
              <w:jc w:val="center"/>
              <w:rPr>
                <w:color w:val="000000" w:themeColor="text1"/>
              </w:rPr>
            </w:pPr>
            <w:r w:rsidRPr="003217EA">
              <w:rPr>
                <w:b/>
                <w:bCs/>
                <w:color w:val="000000" w:themeColor="text1"/>
                <w:sz w:val="20"/>
                <w:szCs w:val="20"/>
              </w:rPr>
              <w:t xml:space="preserve">Сообщество ВК: </w:t>
            </w:r>
            <w:r w:rsidRPr="00C54A15">
              <w:rPr>
                <w:sz w:val="20"/>
                <w:szCs w:val="20"/>
                <w:lang w:val="en-US"/>
              </w:rPr>
              <w:t>https</w:t>
            </w:r>
            <w:r w:rsidRPr="00C54A15">
              <w:rPr>
                <w:sz w:val="20"/>
                <w:szCs w:val="20"/>
              </w:rPr>
              <w:t>://</w:t>
            </w:r>
            <w:proofErr w:type="spellStart"/>
            <w:r w:rsidRPr="00C54A15">
              <w:rPr>
                <w:sz w:val="20"/>
                <w:szCs w:val="20"/>
                <w:lang w:val="en-US"/>
              </w:rPr>
              <w:t>vk</w:t>
            </w:r>
            <w:proofErr w:type="spellEnd"/>
            <w:r w:rsidRPr="00C54A15">
              <w:rPr>
                <w:sz w:val="20"/>
                <w:szCs w:val="20"/>
              </w:rPr>
              <w:t>.</w:t>
            </w:r>
            <w:proofErr w:type="spellStart"/>
            <w:r w:rsidRPr="00C54A15">
              <w:rPr>
                <w:sz w:val="20"/>
                <w:szCs w:val="20"/>
                <w:lang w:val="en-US"/>
              </w:rPr>
              <w:t>ru</w:t>
            </w:r>
            <w:proofErr w:type="spellEnd"/>
            <w:r w:rsidRPr="00C54A15">
              <w:rPr>
                <w:sz w:val="20"/>
                <w:szCs w:val="20"/>
              </w:rPr>
              <w:t>/</w:t>
            </w:r>
            <w:proofErr w:type="spellStart"/>
            <w:r w:rsidRPr="00C54A15">
              <w:rPr>
                <w:sz w:val="20"/>
                <w:szCs w:val="20"/>
                <w:lang w:val="en-US"/>
              </w:rPr>
              <w:t>donrpo</w:t>
            </w:r>
            <w:proofErr w:type="spellEnd"/>
            <w:r w:rsidRPr="00C54A15">
              <w:rPr>
                <w:sz w:val="20"/>
                <w:szCs w:val="20"/>
              </w:rPr>
              <w:t>_</w:t>
            </w:r>
            <w:proofErr w:type="spellStart"/>
            <w:r w:rsidRPr="00C54A15">
              <w:rPr>
                <w:sz w:val="20"/>
                <w:szCs w:val="20"/>
                <w:lang w:val="en-US"/>
              </w:rPr>
              <w:t>oprk</w:t>
            </w:r>
            <w:proofErr w:type="spellEnd"/>
          </w:p>
          <w:p w14:paraId="6BE97610" w14:textId="77777777" w:rsidR="00C54A15" w:rsidRDefault="00C54A15" w:rsidP="00D119EC">
            <w:pPr>
              <w:jc w:val="center"/>
              <w:rPr>
                <w:b/>
                <w:bCs/>
              </w:rPr>
            </w:pPr>
          </w:p>
          <w:tbl>
            <w:tblPr>
              <w:tblStyle w:val="ac"/>
              <w:tblW w:w="44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48"/>
              <w:gridCol w:w="2268"/>
            </w:tblGrid>
            <w:tr w:rsidR="00C54A15" w14:paraId="57DFE220" w14:textId="77777777" w:rsidTr="00F051C6">
              <w:tc>
                <w:tcPr>
                  <w:tcW w:w="2148" w:type="dxa"/>
                </w:tcPr>
                <w:p w14:paraId="766346C9" w14:textId="77777777" w:rsidR="00C54A15" w:rsidRDefault="00C54A15" w:rsidP="00D119EC">
                  <w:pPr>
                    <w:framePr w:hSpace="180" w:wrap="around" w:vAnchor="text" w:hAnchor="page" w:x="663" w:y="-14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D6DD6">
                    <w:rPr>
                      <w:b/>
                      <w:bCs/>
                      <w:sz w:val="20"/>
                      <w:szCs w:val="20"/>
                    </w:rPr>
                    <w:t>ТГ-канал:</w:t>
                  </w:r>
                </w:p>
              </w:tc>
              <w:tc>
                <w:tcPr>
                  <w:tcW w:w="2268" w:type="dxa"/>
                </w:tcPr>
                <w:p w14:paraId="599F85E1" w14:textId="77777777" w:rsidR="00C54A15" w:rsidRDefault="00C54A15" w:rsidP="00D119EC">
                  <w:pPr>
                    <w:framePr w:hSpace="180" w:wrap="around" w:vAnchor="text" w:hAnchor="page" w:x="663" w:y="-14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Канал в </w:t>
                  </w:r>
                  <w:r>
                    <w:rPr>
                      <w:b/>
                      <w:bCs/>
                      <w:sz w:val="20"/>
                      <w:szCs w:val="20"/>
                      <w:lang w:val="en-US"/>
                    </w:rPr>
                    <w:t>Max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:</w:t>
                  </w:r>
                </w:p>
              </w:tc>
            </w:tr>
            <w:tr w:rsidR="00C54A15" w14:paraId="12C26747" w14:textId="77777777" w:rsidTr="00F051C6">
              <w:tc>
                <w:tcPr>
                  <w:tcW w:w="2148" w:type="dxa"/>
                </w:tcPr>
                <w:p w14:paraId="42F2DA37" w14:textId="77777777" w:rsidR="00C54A15" w:rsidRDefault="00C54A15" w:rsidP="00D119EC">
                  <w:pPr>
                    <w:framePr w:hSpace="180" w:wrap="around" w:vAnchor="text" w:hAnchor="page" w:x="663" w:y="-14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393D8BB" wp14:editId="29EE34C8">
                        <wp:extent cx="638175" cy="751598"/>
                        <wp:effectExtent l="0" t="0" r="0" b="0"/>
                        <wp:docPr id="1040763888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0418" cy="7777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</w:tcPr>
                <w:p w14:paraId="79AA3BBB" w14:textId="77777777" w:rsidR="00C54A15" w:rsidRDefault="00C54A15" w:rsidP="00D119EC">
                  <w:pPr>
                    <w:framePr w:hSpace="180" w:wrap="around" w:vAnchor="text" w:hAnchor="page" w:x="663" w:y="-14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26BB4FF" wp14:editId="690B7A65">
                        <wp:extent cx="581025" cy="763139"/>
                        <wp:effectExtent l="0" t="0" r="0" b="0"/>
                        <wp:docPr id="15477102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136" cy="78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4A15" w14:paraId="49BCBB8E" w14:textId="77777777" w:rsidTr="00F051C6">
              <w:tc>
                <w:tcPr>
                  <w:tcW w:w="2148" w:type="dxa"/>
                </w:tcPr>
                <w:p w14:paraId="4700C976" w14:textId="77777777" w:rsidR="00C54A15" w:rsidRDefault="00C54A15" w:rsidP="00D119EC">
                  <w:pPr>
                    <w:framePr w:hSpace="180" w:wrap="around" w:vAnchor="text" w:hAnchor="page" w:x="663" w:y="-141"/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2268" w:type="dxa"/>
                </w:tcPr>
                <w:p w14:paraId="043D9654" w14:textId="77777777" w:rsidR="00C54A15" w:rsidRDefault="00C54A15" w:rsidP="00D119EC">
                  <w:pPr>
                    <w:framePr w:hSpace="180" w:wrap="around" w:vAnchor="text" w:hAnchor="page" w:x="663" w:y="-141"/>
                    <w:jc w:val="center"/>
                    <w:rPr>
                      <w:noProof/>
                    </w:rPr>
                  </w:pPr>
                </w:p>
              </w:tc>
            </w:tr>
          </w:tbl>
          <w:p w14:paraId="6FB98E73" w14:textId="68740269" w:rsidR="00C54A15" w:rsidRDefault="00C54A15" w:rsidP="005B2CFA">
            <w:pPr>
              <w:rPr>
                <w:noProof/>
              </w:rPr>
            </w:pPr>
          </w:p>
        </w:tc>
        <w:tc>
          <w:tcPr>
            <w:tcW w:w="5244" w:type="dxa"/>
          </w:tcPr>
          <w:p w14:paraId="7DB58B50" w14:textId="77777777" w:rsidR="00C54A15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</w:rPr>
            </w:pPr>
          </w:p>
          <w:p w14:paraId="38AE7F90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6 причин стать членом Профсоюза!</w:t>
            </w:r>
          </w:p>
          <w:p w14:paraId="196088C3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</w:p>
          <w:p w14:paraId="276B6553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6128" behindDoc="0" locked="0" layoutInCell="1" allowOverlap="1" wp14:anchorId="578C3D33" wp14:editId="3A14A2DF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0</wp:posOffset>
                  </wp:positionV>
                  <wp:extent cx="200025" cy="200025"/>
                  <wp:effectExtent l="0" t="0" r="9525" b="9525"/>
                  <wp:wrapSquare wrapText="bothSides"/>
                  <wp:docPr id="1728107666" name="Рисунок 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644013" name="Рисунок 1487644013" descr="Флажок со сплошной заливкой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Молод</w:t>
            </w:r>
            <w:r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е</w:t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 xml:space="preserve">жь в </w:t>
            </w:r>
            <w:r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П</w:t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рофсоюзе — сила, которая меняет правила игры!</w:t>
            </w:r>
          </w:p>
          <w:p w14:paraId="5E1AFBBD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Стань членом Молод</w:t>
            </w:r>
            <w:r>
              <w:rPr>
                <w:sz w:val="20"/>
                <w:szCs w:val="20"/>
              </w:rPr>
              <w:t>е</w:t>
            </w:r>
            <w:r w:rsidRPr="00E64AF4">
              <w:rPr>
                <w:sz w:val="20"/>
                <w:szCs w:val="20"/>
              </w:rPr>
              <w:t>жного совета Д</w:t>
            </w:r>
            <w:r>
              <w:rPr>
                <w:sz w:val="20"/>
                <w:szCs w:val="20"/>
              </w:rPr>
              <w:t>онецкой республиканской профсоюзной организации</w:t>
            </w:r>
            <w:r w:rsidRPr="00E64AF4">
              <w:rPr>
                <w:sz w:val="20"/>
                <w:szCs w:val="20"/>
              </w:rPr>
              <w:t xml:space="preserve"> Общероссийского профсоюза работников культуры, Федерации Профсоюзов ДНР, Общероссийского профсоюза работников культуры – твой голос будет услышан!</w:t>
            </w:r>
          </w:p>
          <w:p w14:paraId="4C3872A7" w14:textId="77777777" w:rsidR="00C54A15" w:rsidRPr="00E64AF4" w:rsidRDefault="00C54A15" w:rsidP="00C54A15">
            <w:pPr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</w:p>
          <w:p w14:paraId="2C934736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7152" behindDoc="1" locked="0" layoutInCell="1" allowOverlap="1" wp14:anchorId="44B91A94" wp14:editId="0C3D8A3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1905</wp:posOffset>
                  </wp:positionV>
                  <wp:extent cx="200025" cy="200025"/>
                  <wp:effectExtent l="0" t="0" r="9525" b="9525"/>
                  <wp:wrapTight wrapText="bothSides">
                    <wp:wrapPolygon edited="0">
                      <wp:start x="14400" y="0"/>
                      <wp:lineTo x="0" y="6171"/>
                      <wp:lineTo x="0" y="14400"/>
                      <wp:lineTo x="2057" y="20571"/>
                      <wp:lineTo x="12343" y="20571"/>
                      <wp:lineTo x="20571" y="8229"/>
                      <wp:lineTo x="20571" y="0"/>
                      <wp:lineTo x="14400" y="0"/>
                    </wp:wrapPolygon>
                  </wp:wrapTight>
                  <wp:docPr id="168496548" name="Рисунок 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644013" name="Рисунок 1487644013" descr="Флажок со сплошной заливкой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Профсоюз — твоя сцена: здесь идеи становятся событиями!</w:t>
            </w:r>
          </w:p>
          <w:p w14:paraId="291FB497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 xml:space="preserve">Для тебя открыты разнообразные молодежные профсоюзные мероприятия и конкурсы от республиканского – до отраслевого и </w:t>
            </w:r>
            <w:r>
              <w:rPr>
                <w:sz w:val="20"/>
                <w:szCs w:val="20"/>
              </w:rPr>
              <w:t>ф</w:t>
            </w:r>
            <w:r w:rsidRPr="00E64AF4">
              <w:rPr>
                <w:sz w:val="20"/>
                <w:szCs w:val="20"/>
              </w:rPr>
              <w:t>едерального уровня!</w:t>
            </w:r>
          </w:p>
          <w:p w14:paraId="405FD3C1" w14:textId="77777777" w:rsidR="00C54A15" w:rsidRPr="00E64AF4" w:rsidRDefault="00C54A15" w:rsidP="00C54A15">
            <w:pPr>
              <w:rPr>
                <w:sz w:val="20"/>
                <w:szCs w:val="20"/>
              </w:rPr>
            </w:pPr>
          </w:p>
          <w:p w14:paraId="374B7738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8176" behindDoc="0" locked="0" layoutInCell="1" allowOverlap="1" wp14:anchorId="2FED2445" wp14:editId="37954A4D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1905</wp:posOffset>
                  </wp:positionV>
                  <wp:extent cx="200025" cy="200025"/>
                  <wp:effectExtent l="0" t="0" r="9525" b="9525"/>
                  <wp:wrapSquare wrapText="bothSides"/>
                  <wp:docPr id="2057883744" name="Рисунок 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644013" name="Рисунок 1487644013" descr="Флажок со сплошной заливкой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Зарядись энергией: отдых</w:t>
            </w:r>
          </w:p>
          <w:p w14:paraId="65296C98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 xml:space="preserve">с </w:t>
            </w:r>
            <w:r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П</w:t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рофсоюзом — это всегда</w:t>
            </w:r>
          </w:p>
          <w:p w14:paraId="0137E77A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круто!</w:t>
            </w:r>
          </w:p>
          <w:p w14:paraId="58B7E825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Бери друзей, родителей, членов семьи и выбирай базу отдыха в Крыму, Краснодарском крае, на побережье Азовского моря или туристическую поездку</w:t>
            </w:r>
            <w:r>
              <w:rPr>
                <w:sz w:val="20"/>
                <w:szCs w:val="20"/>
              </w:rPr>
              <w:t xml:space="preserve"> по различным Регионам России</w:t>
            </w:r>
            <w:r w:rsidRPr="00E64AF4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 xml:space="preserve">о </w:t>
            </w:r>
            <w:r w:rsidRPr="00E64AF4">
              <w:rPr>
                <w:sz w:val="20"/>
                <w:szCs w:val="20"/>
              </w:rPr>
              <w:t>скидкой</w:t>
            </w:r>
            <w:r>
              <w:rPr>
                <w:sz w:val="20"/>
                <w:szCs w:val="20"/>
              </w:rPr>
              <w:t xml:space="preserve"> </w:t>
            </w:r>
            <w:r w:rsidRPr="00E64AF4">
              <w:rPr>
                <w:sz w:val="20"/>
                <w:szCs w:val="20"/>
              </w:rPr>
              <w:t xml:space="preserve">- до </w:t>
            </w:r>
            <w:r>
              <w:rPr>
                <w:sz w:val="20"/>
                <w:szCs w:val="20"/>
              </w:rPr>
              <w:t>5</w:t>
            </w:r>
            <w:r w:rsidRPr="00E64AF4">
              <w:rPr>
                <w:sz w:val="20"/>
                <w:szCs w:val="20"/>
              </w:rPr>
              <w:t>0%</w:t>
            </w:r>
          </w:p>
          <w:p w14:paraId="2251AF75" w14:textId="77777777" w:rsidR="00C54A15" w:rsidRPr="00E64AF4" w:rsidRDefault="00C54A15" w:rsidP="00C54A15">
            <w:pPr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</w:p>
          <w:p w14:paraId="32C4DC8B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9200" behindDoc="0" locked="0" layoutInCell="1" allowOverlap="1" wp14:anchorId="755040A4" wp14:editId="22CCB729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-1270</wp:posOffset>
                  </wp:positionV>
                  <wp:extent cx="200025" cy="200025"/>
                  <wp:effectExtent l="0" t="0" r="9525" b="9525"/>
                  <wp:wrapSquare wrapText="bothSides"/>
                  <wp:docPr id="380992888" name="Рисунок 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644013" name="Рисунок 1487644013" descr="Флажок со сплошной заливкой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 xml:space="preserve">Развивайся с </w:t>
            </w:r>
            <w:r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П</w:t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рофсоюзом!</w:t>
            </w:r>
          </w:p>
          <w:p w14:paraId="454D8D73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Посещай театры, музеи, ходи на</w:t>
            </w:r>
            <w:r>
              <w:rPr>
                <w:sz w:val="20"/>
                <w:szCs w:val="20"/>
              </w:rPr>
              <w:t xml:space="preserve"> </w:t>
            </w:r>
            <w:r w:rsidRPr="00E64AF4">
              <w:rPr>
                <w:sz w:val="20"/>
                <w:szCs w:val="20"/>
              </w:rPr>
              <w:t>концерты.</w:t>
            </w:r>
            <w:r>
              <w:rPr>
                <w:sz w:val="20"/>
                <w:szCs w:val="20"/>
              </w:rPr>
              <w:t xml:space="preserve"> </w:t>
            </w:r>
            <w:r w:rsidRPr="00E64AF4">
              <w:rPr>
                <w:sz w:val="20"/>
                <w:szCs w:val="20"/>
              </w:rPr>
              <w:t>Проходи профсоюзное обучение.</w:t>
            </w:r>
          </w:p>
          <w:p w14:paraId="4B383D28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 xml:space="preserve"> Общайся с молодежью со всей страны!</w:t>
            </w:r>
          </w:p>
          <w:p w14:paraId="478F1334" w14:textId="77777777" w:rsidR="00C54A15" w:rsidRPr="00E64AF4" w:rsidRDefault="00C54A15" w:rsidP="00C54A15">
            <w:pPr>
              <w:rPr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700224" behindDoc="0" locked="0" layoutInCell="1" allowOverlap="1" wp14:anchorId="229B62CF" wp14:editId="3E2A5A8B">
                  <wp:simplePos x="0" y="0"/>
                  <wp:positionH relativeFrom="column">
                    <wp:posOffset>353060</wp:posOffset>
                  </wp:positionH>
                  <wp:positionV relativeFrom="paragraph">
                    <wp:posOffset>151130</wp:posOffset>
                  </wp:positionV>
                  <wp:extent cx="200025" cy="200025"/>
                  <wp:effectExtent l="0" t="0" r="9525" b="9525"/>
                  <wp:wrapSquare wrapText="bothSides"/>
                  <wp:docPr id="112440047" name="Рисунок 8" descr="Флажок со сплошной зали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644013" name="Рисунок 1487644013" descr="Флажок со сплошной заливкой"/>
                          <pic:cNvPicPr/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E08C67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>Получай бонусы!</w:t>
            </w:r>
          </w:p>
          <w:p w14:paraId="7F773570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</w:p>
          <w:p w14:paraId="1B4A0AB7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Участвуй в реферальных профсоюзных программах.</w:t>
            </w:r>
          </w:p>
          <w:p w14:paraId="0289E03B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Пользуйся скидками с «Профсоюзным дисконтом».</w:t>
            </w:r>
          </w:p>
          <w:p w14:paraId="7E6BF16D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</w:p>
          <w:p w14:paraId="0E19D312" w14:textId="77777777" w:rsidR="00C54A15" w:rsidRPr="00E64AF4" w:rsidRDefault="00C54A15" w:rsidP="00C54A15">
            <w:pPr>
              <w:jc w:val="center"/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</w:pP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 xml:space="preserve"> !!! И помни главное - не оставайся один на один</w:t>
            </w:r>
            <w:r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 xml:space="preserve">           </w:t>
            </w:r>
            <w:r w:rsidRPr="00E64AF4">
              <w:rPr>
                <w:rFonts w:ascii="Raleway" w:hAnsi="Raleway"/>
                <w:b/>
                <w:bCs/>
                <w:color w:val="000000"/>
                <w:sz w:val="20"/>
                <w:szCs w:val="20"/>
              </w:rPr>
              <w:t xml:space="preserve"> с проблемами!</w:t>
            </w:r>
          </w:p>
          <w:p w14:paraId="0FC3164F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 xml:space="preserve"> Профсоюз всегда на твоей стороне и может обеспечить:</w:t>
            </w:r>
          </w:p>
          <w:p w14:paraId="4A3B9417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- представительство интересов перед ВУЗом и работодателем;</w:t>
            </w:r>
          </w:p>
          <w:p w14:paraId="6AAD0374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- социально-экономическую защиту;</w:t>
            </w:r>
          </w:p>
          <w:p w14:paraId="0A6A75D3" w14:textId="77777777" w:rsidR="00C54A15" w:rsidRPr="00E64AF4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- юридические консультации;</w:t>
            </w:r>
          </w:p>
          <w:p w14:paraId="3136DCB8" w14:textId="77777777" w:rsidR="00C54A15" w:rsidRDefault="00C54A15" w:rsidP="00C54A15">
            <w:pPr>
              <w:jc w:val="center"/>
              <w:rPr>
                <w:sz w:val="20"/>
                <w:szCs w:val="20"/>
              </w:rPr>
            </w:pPr>
            <w:r w:rsidRPr="00E64AF4">
              <w:rPr>
                <w:sz w:val="20"/>
                <w:szCs w:val="20"/>
              </w:rPr>
              <w:t>-  материальную помощь в сложных жизненных ситуациях</w:t>
            </w:r>
          </w:p>
          <w:p w14:paraId="20BE5A1C" w14:textId="77777777" w:rsidR="00C54A15" w:rsidRDefault="00C54A15" w:rsidP="00C54A1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E05AF0" wp14:editId="2F0D9E3A">
                      <wp:simplePos x="0" y="0"/>
                      <wp:positionH relativeFrom="column">
                        <wp:posOffset>-14177</wp:posOffset>
                      </wp:positionH>
                      <wp:positionV relativeFrom="paragraph">
                        <wp:posOffset>170697</wp:posOffset>
                      </wp:positionV>
                      <wp:extent cx="254546" cy="222309"/>
                      <wp:effectExtent l="0" t="0" r="12700" b="25400"/>
                      <wp:wrapNone/>
                      <wp:docPr id="53909601" name="Улыбающееся лиц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546" cy="222309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A99835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0B7760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1" o:spid="_x0000_s1026" type="#_x0000_t96" style="position:absolute;margin-left:-1.1pt;margin-top:13.45pt;width:20.05pt;height:17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" fillcolor="#a99835" strokecolor="#09101d [484]" strokeweight="1pt">
                      <v:stroke joinstyle="miter"/>
                    </v:shape>
                  </w:pict>
                </mc:Fallback>
              </mc:AlternateContent>
            </w:r>
          </w:p>
          <w:p w14:paraId="30FB0E40" w14:textId="34645681" w:rsidR="00C54A15" w:rsidRPr="00C54A15" w:rsidRDefault="00C54A15" w:rsidP="00C54A15">
            <w:pPr>
              <w:jc w:val="center"/>
              <w:rPr>
                <w:b/>
                <w:bCs/>
              </w:rPr>
            </w:pPr>
            <w:r w:rsidRPr="00C54A15">
              <w:rPr>
                <w:b/>
                <w:bCs/>
              </w:rPr>
              <w:t xml:space="preserve">     </w:t>
            </w:r>
            <w:r w:rsidRPr="00DA5F84">
              <w:rPr>
                <w:b/>
                <w:bCs/>
              </w:rPr>
              <w:t xml:space="preserve">Не теряй время, вступай пока молодой! </w:t>
            </w:r>
          </w:p>
        </w:tc>
      </w:tr>
    </w:tbl>
    <w:p w14:paraId="33F5EEB2" w14:textId="443383DC" w:rsidR="00D41A4E" w:rsidRDefault="00D41A4E"/>
    <w:p w14:paraId="5F8F40FB" w14:textId="4C63B5DD" w:rsidR="00560B70" w:rsidRDefault="00560B70"/>
    <w:sectPr w:rsidR="00560B70" w:rsidSect="00E64AF4">
      <w:pgSz w:w="16838" w:h="11906" w:orient="landscape"/>
      <w:pgMar w:top="142" w:right="142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E2"/>
    <w:rsid w:val="0009448D"/>
    <w:rsid w:val="000E2C52"/>
    <w:rsid w:val="0010215B"/>
    <w:rsid w:val="001079D5"/>
    <w:rsid w:val="003217EA"/>
    <w:rsid w:val="003411D9"/>
    <w:rsid w:val="00462CCB"/>
    <w:rsid w:val="00560B70"/>
    <w:rsid w:val="005A0FD1"/>
    <w:rsid w:val="005B2CFA"/>
    <w:rsid w:val="006D24DF"/>
    <w:rsid w:val="008420C4"/>
    <w:rsid w:val="008B4E97"/>
    <w:rsid w:val="009B0E53"/>
    <w:rsid w:val="009C1210"/>
    <w:rsid w:val="00A17714"/>
    <w:rsid w:val="00A51884"/>
    <w:rsid w:val="00AB78D4"/>
    <w:rsid w:val="00B337E8"/>
    <w:rsid w:val="00BC04E2"/>
    <w:rsid w:val="00BF5BA6"/>
    <w:rsid w:val="00C0735B"/>
    <w:rsid w:val="00C146A1"/>
    <w:rsid w:val="00C54A15"/>
    <w:rsid w:val="00D119EC"/>
    <w:rsid w:val="00D41A4E"/>
    <w:rsid w:val="00DA5F84"/>
    <w:rsid w:val="00DF57CD"/>
    <w:rsid w:val="00E64AF4"/>
    <w:rsid w:val="00EE572E"/>
    <w:rsid w:val="00FA075D"/>
    <w:rsid w:val="00FA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AB4FF"/>
  <w15:chartTrackingRefBased/>
  <w15:docId w15:val="{30206603-9060-4757-B16B-D3B1BA8A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0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0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0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04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04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04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04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04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04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0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0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0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0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0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04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04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04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0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04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04E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41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944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16</cp:revision>
  <cp:lastPrinted>2026-08-13T09:35:00Z</cp:lastPrinted>
  <dcterms:created xsi:type="dcterms:W3CDTF">2026-08-12T09:26:00Z</dcterms:created>
  <dcterms:modified xsi:type="dcterms:W3CDTF">2026-08-13T09:45:00Z</dcterms:modified>
</cp:coreProperties>
</file>